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101AF9" wp14:editId="3CE77BE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91" w:rsidRPr="00EA64D8" w:rsidRDefault="00EA0D91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Church Fabric and Church Hall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01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0;width:41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" stroked="f">
                <v:textbox style="mso-fit-shape-to-text:t">
                  <w:txbxContent>
                    <w:p w:rsidR="00EA0D91" w:rsidRPr="00EA64D8" w:rsidRDefault="00EA0D91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Church Fabric and Church Hall Grant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4D8" w:rsidRDefault="00117D8E">
      <w:r>
        <w:t xml:space="preserve">Money for this grant is provided by </w:t>
      </w:r>
      <w:r w:rsidR="00A30FD9">
        <w:t>Ecclesiastical Insurance</w:t>
      </w:r>
      <w:r>
        <w:t>,</w:t>
      </w:r>
      <w:r w:rsidR="00525D45">
        <w:t xml:space="preserve"> the</w:t>
      </w:r>
      <w:r>
        <w:t xml:space="preserve"> Representative Body of the Church in Wales and the Monmouth Diocesan Board of Finance. </w:t>
      </w:r>
    </w:p>
    <w:p w:rsidR="00EA64D8" w:rsidRDefault="00EA64D8" w:rsidP="00EA64D8">
      <w:pPr>
        <w:pStyle w:val="NoSpacing"/>
        <w:rPr>
          <w:b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1027F2B" wp14:editId="47D558F5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FD9">
        <w:rPr>
          <w:b/>
          <w:color w:val="17365D" w:themeColor="text2" w:themeShade="BF"/>
          <w:sz w:val="24"/>
          <w:szCs w:val="24"/>
        </w:rPr>
        <w:t xml:space="preserve">General </w:t>
      </w:r>
      <w:r w:rsidRPr="00EA64D8">
        <w:rPr>
          <w:b/>
          <w:color w:val="17365D" w:themeColor="text2" w:themeShade="BF"/>
          <w:sz w:val="24"/>
          <w:szCs w:val="24"/>
        </w:rPr>
        <w:t>Criteria</w:t>
      </w:r>
      <w:r w:rsidRPr="00EA64D8">
        <w:rPr>
          <w:b/>
          <w:sz w:val="24"/>
          <w:szCs w:val="24"/>
        </w:rPr>
        <w:t xml:space="preserve"> </w:t>
      </w:r>
    </w:p>
    <w:p w:rsidR="005A6F00" w:rsidRDefault="005A6F00" w:rsidP="005A6F00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Applications must be supported by the Incumbent and Warden(s) and endorsed by your Archdeacon.</w:t>
      </w:r>
    </w:p>
    <w:p w:rsidR="00A30FD9" w:rsidRPr="00954781" w:rsidRDefault="00A30FD9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Applicants must not be in arrears to the Diocese in respect of its Ministry Share</w:t>
      </w:r>
    </w:p>
    <w:p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W</w:t>
      </w:r>
      <w:r w:rsidR="00525D45">
        <w:rPr>
          <w:color w:val="000000" w:themeColor="text1"/>
          <w:sz w:val="24"/>
          <w:szCs w:val="24"/>
        </w:rPr>
        <w:t>here necessary, w</w:t>
      </w:r>
      <w:r w:rsidRPr="00EA64D8">
        <w:rPr>
          <w:color w:val="000000" w:themeColor="text1"/>
          <w:sz w:val="24"/>
          <w:szCs w:val="24"/>
        </w:rPr>
        <w:t>orks should be in acc</w:t>
      </w:r>
      <w:r w:rsidR="007746EC">
        <w:rPr>
          <w:color w:val="000000" w:themeColor="text1"/>
          <w:sz w:val="24"/>
          <w:szCs w:val="24"/>
        </w:rPr>
        <w:t xml:space="preserve">ordance with faculty rules and, </w:t>
      </w:r>
      <w:r w:rsidR="00525D45">
        <w:rPr>
          <w:color w:val="000000" w:themeColor="text1"/>
          <w:sz w:val="24"/>
          <w:szCs w:val="24"/>
        </w:rPr>
        <w:t>if</w:t>
      </w:r>
      <w:r w:rsidRPr="00EA64D8">
        <w:rPr>
          <w:color w:val="000000" w:themeColor="text1"/>
          <w:sz w:val="24"/>
          <w:szCs w:val="24"/>
        </w:rPr>
        <w:t xml:space="preserve"> appropriate, any other permissions that may be required e</w:t>
      </w:r>
      <w:r w:rsidR="005A6F00">
        <w:rPr>
          <w:color w:val="000000" w:themeColor="text1"/>
          <w:sz w:val="24"/>
          <w:szCs w:val="24"/>
        </w:rPr>
        <w:t>.</w:t>
      </w:r>
      <w:r w:rsidRPr="00EA64D8">
        <w:rPr>
          <w:color w:val="000000" w:themeColor="text1"/>
          <w:sz w:val="24"/>
          <w:szCs w:val="24"/>
        </w:rPr>
        <w:t>g., planning permission.</w:t>
      </w:r>
    </w:p>
    <w:p w:rsidR="00A30FD9" w:rsidRDefault="00525D45" w:rsidP="00954781">
      <w:pPr>
        <w:pStyle w:val="NoSpacing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more information on faculties contact Stephen Peel, DAC Secretary, </w:t>
      </w:r>
      <w:hyperlink r:id="rId9" w:history="1">
        <w:r w:rsidRPr="00CF0017">
          <w:rPr>
            <w:rStyle w:val="Hyperlink"/>
            <w:sz w:val="24"/>
            <w:szCs w:val="24"/>
          </w:rPr>
          <w:t>stephenpeel@churchinwales.org.uk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:rsidR="00EA64D8" w:rsidRPr="00EA64D8" w:rsidRDefault="00EA64D8" w:rsidP="00EA64D8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 xml:space="preserve">PCC’s should also seek funding from other sources as far as possible, </w:t>
      </w:r>
      <w:r w:rsidR="007746EC">
        <w:rPr>
          <w:color w:val="000000" w:themeColor="text1"/>
          <w:sz w:val="24"/>
          <w:szCs w:val="24"/>
        </w:rPr>
        <w:t>e</w:t>
      </w:r>
      <w:r w:rsidR="005A6F00">
        <w:rPr>
          <w:color w:val="000000" w:themeColor="text1"/>
          <w:sz w:val="24"/>
          <w:szCs w:val="24"/>
        </w:rPr>
        <w:t>.</w:t>
      </w:r>
      <w:r w:rsidR="007746EC">
        <w:rPr>
          <w:color w:val="000000" w:themeColor="text1"/>
          <w:sz w:val="24"/>
          <w:szCs w:val="24"/>
        </w:rPr>
        <w:t xml:space="preserve">g. </w:t>
      </w:r>
      <w:r w:rsidR="00A30FD9">
        <w:rPr>
          <w:color w:val="000000" w:themeColor="text1"/>
          <w:sz w:val="24"/>
          <w:szCs w:val="24"/>
        </w:rPr>
        <w:t xml:space="preserve">local community council, </w:t>
      </w:r>
      <w:r w:rsidR="007746EC">
        <w:rPr>
          <w:color w:val="000000" w:themeColor="text1"/>
          <w:sz w:val="24"/>
          <w:szCs w:val="24"/>
        </w:rPr>
        <w:t>Local A</w:t>
      </w:r>
      <w:r w:rsidRPr="00EA64D8">
        <w:rPr>
          <w:color w:val="000000" w:themeColor="text1"/>
          <w:sz w:val="24"/>
          <w:szCs w:val="24"/>
        </w:rPr>
        <w:t>uthority as trustees of the Welsh Church Acts Fund</w:t>
      </w:r>
      <w:r w:rsidR="005A6F00">
        <w:rPr>
          <w:color w:val="000000" w:themeColor="text1"/>
          <w:sz w:val="24"/>
          <w:szCs w:val="24"/>
        </w:rPr>
        <w:t xml:space="preserve">, All Churches Trust, </w:t>
      </w:r>
      <w:r w:rsidR="00A30FD9">
        <w:rPr>
          <w:color w:val="000000" w:themeColor="text1"/>
          <w:sz w:val="24"/>
          <w:szCs w:val="24"/>
        </w:rPr>
        <w:t xml:space="preserve">HLF, CADW, </w:t>
      </w:r>
      <w:r w:rsidR="005A6F00">
        <w:rPr>
          <w:color w:val="000000" w:themeColor="text1"/>
          <w:sz w:val="24"/>
          <w:szCs w:val="24"/>
        </w:rPr>
        <w:t xml:space="preserve">James </w:t>
      </w:r>
      <w:proofErr w:type="spellStart"/>
      <w:r w:rsidR="005A6F00">
        <w:rPr>
          <w:color w:val="000000" w:themeColor="text1"/>
          <w:sz w:val="24"/>
          <w:szCs w:val="24"/>
        </w:rPr>
        <w:t>Pantyfedwyn</w:t>
      </w:r>
      <w:proofErr w:type="spellEnd"/>
      <w:r w:rsidR="00A30FD9">
        <w:rPr>
          <w:color w:val="000000" w:themeColor="text1"/>
          <w:sz w:val="24"/>
          <w:szCs w:val="24"/>
        </w:rPr>
        <w:t xml:space="preserve">, Garfield Weston and National Churches Trust. </w:t>
      </w:r>
      <w:r w:rsidR="005A6F00">
        <w:rPr>
          <w:color w:val="000000" w:themeColor="text1"/>
          <w:sz w:val="24"/>
          <w:szCs w:val="24"/>
        </w:rPr>
        <w:t xml:space="preserve"> </w:t>
      </w:r>
      <w:r w:rsidR="00A30FD9">
        <w:rPr>
          <w:color w:val="000000" w:themeColor="text1"/>
          <w:sz w:val="24"/>
          <w:szCs w:val="24"/>
        </w:rPr>
        <w:t>A list of</w:t>
      </w:r>
      <w:r w:rsidR="005A6F00">
        <w:rPr>
          <w:color w:val="000000" w:themeColor="text1"/>
          <w:sz w:val="24"/>
          <w:szCs w:val="24"/>
        </w:rPr>
        <w:t xml:space="preserve"> possible funders can be found on the diocesan website. </w:t>
      </w:r>
      <w:r w:rsidRPr="00EA64D8">
        <w:rPr>
          <w:color w:val="000000" w:themeColor="text1"/>
          <w:sz w:val="24"/>
          <w:szCs w:val="24"/>
        </w:rPr>
        <w:t xml:space="preserve">  </w:t>
      </w:r>
    </w:p>
    <w:p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Eligible Costs </w:t>
      </w:r>
    </w:p>
    <w:p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Repair to any part of the </w:t>
      </w:r>
      <w:r w:rsidRPr="009F6F1E">
        <w:rPr>
          <w:color w:val="000000" w:themeColor="text1"/>
          <w:sz w:val="24"/>
          <w:szCs w:val="24"/>
          <w:u w:val="single"/>
        </w:rPr>
        <w:t>fabric</w:t>
      </w:r>
      <w:r>
        <w:rPr>
          <w:color w:val="000000" w:themeColor="text1"/>
          <w:sz w:val="24"/>
          <w:szCs w:val="24"/>
        </w:rPr>
        <w:t xml:space="preserve"> of the Church Buildin</w:t>
      </w:r>
      <w:r w:rsidR="007746EC">
        <w:rPr>
          <w:color w:val="000000" w:themeColor="text1"/>
          <w:sz w:val="24"/>
          <w:szCs w:val="24"/>
        </w:rPr>
        <w:t>g (not including Organ repairs)</w:t>
      </w:r>
      <w:r w:rsidR="005A6F00">
        <w:rPr>
          <w:color w:val="000000" w:themeColor="text1"/>
          <w:sz w:val="24"/>
          <w:szCs w:val="24"/>
        </w:rPr>
        <w:t xml:space="preserve"> and any part of the </w:t>
      </w:r>
      <w:r w:rsidR="005A6F00" w:rsidRPr="005A6F00">
        <w:rPr>
          <w:color w:val="000000" w:themeColor="text1"/>
          <w:sz w:val="24"/>
          <w:szCs w:val="24"/>
          <w:u w:val="single"/>
        </w:rPr>
        <w:t>fabric</w:t>
      </w:r>
      <w:r w:rsidR="005A6F00">
        <w:rPr>
          <w:color w:val="000000" w:themeColor="text1"/>
          <w:sz w:val="24"/>
          <w:szCs w:val="24"/>
        </w:rPr>
        <w:t xml:space="preserve"> of the Church hall</w:t>
      </w:r>
    </w:p>
    <w:p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Essential fees related to the fabric repair work</w:t>
      </w:r>
      <w:r w:rsidR="00A30FD9">
        <w:rPr>
          <w:color w:val="000000" w:themeColor="text1"/>
          <w:sz w:val="24"/>
          <w:szCs w:val="24"/>
        </w:rPr>
        <w:t xml:space="preserve"> including specialist reports required in advance of those repairs (e.g</w:t>
      </w:r>
      <w:r w:rsidR="00EA0D91">
        <w:rPr>
          <w:color w:val="000000" w:themeColor="text1"/>
          <w:sz w:val="24"/>
          <w:szCs w:val="24"/>
        </w:rPr>
        <w:t>.</w:t>
      </w:r>
      <w:r w:rsidR="00A30FD9">
        <w:rPr>
          <w:color w:val="000000" w:themeColor="text1"/>
          <w:sz w:val="24"/>
          <w:szCs w:val="24"/>
        </w:rPr>
        <w:t xml:space="preserve"> bat survey, statement of significance or structural </w:t>
      </w:r>
      <w:r w:rsidR="00954781">
        <w:rPr>
          <w:color w:val="000000" w:themeColor="text1"/>
          <w:sz w:val="24"/>
          <w:szCs w:val="24"/>
        </w:rPr>
        <w:t xml:space="preserve">engineer’s report). </w:t>
      </w:r>
      <w:r w:rsidR="00A30FD9">
        <w:rPr>
          <w:color w:val="000000" w:themeColor="text1"/>
          <w:sz w:val="24"/>
          <w:szCs w:val="24"/>
        </w:rPr>
        <w:t xml:space="preserve">  </w:t>
      </w:r>
    </w:p>
    <w:p w:rsidR="005A6F00" w:rsidRPr="00A30FD9" w:rsidRDefault="009F6F1E" w:rsidP="00A30FD9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Costs associated with </w:t>
      </w:r>
      <w:r w:rsidR="00E1252D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ission-focussed re-ordering of Church Buildings</w:t>
      </w:r>
    </w:p>
    <w:p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Exceptional and/or Emergency applications will be considered in the first instance by the respective Archdeacon, with a view to emergency sanction and/or full </w:t>
      </w:r>
      <w:r w:rsidR="00EA0D91">
        <w:rPr>
          <w:color w:val="000000" w:themeColor="text1"/>
          <w:sz w:val="24"/>
          <w:szCs w:val="24"/>
        </w:rPr>
        <w:t xml:space="preserve">committee </w:t>
      </w:r>
      <w:r>
        <w:rPr>
          <w:color w:val="000000" w:themeColor="text1"/>
          <w:sz w:val="24"/>
          <w:szCs w:val="24"/>
        </w:rPr>
        <w:t>consideration</w:t>
      </w:r>
      <w:bookmarkStart w:id="0" w:name="_GoBack"/>
      <w:bookmarkEnd w:id="0"/>
    </w:p>
    <w:p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9F6F1E">
        <w:rPr>
          <w:b/>
          <w:color w:val="17365D" w:themeColor="text2" w:themeShade="BF"/>
          <w:sz w:val="24"/>
          <w:szCs w:val="24"/>
        </w:rPr>
        <w:t>Grant Info</w:t>
      </w:r>
      <w:r w:rsidR="007746EC">
        <w:rPr>
          <w:b/>
          <w:color w:val="17365D" w:themeColor="text2" w:themeShade="BF"/>
          <w:sz w:val="24"/>
          <w:szCs w:val="24"/>
        </w:rPr>
        <w:t xml:space="preserve">rmation </w:t>
      </w:r>
    </w:p>
    <w:p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9F6F1E" w:rsidRDefault="009F6F1E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 to 75% of eligible costs with a </w:t>
      </w:r>
      <w:r w:rsidRPr="009F6F1E">
        <w:rPr>
          <w:b/>
          <w:color w:val="000000" w:themeColor="text1"/>
          <w:sz w:val="24"/>
          <w:szCs w:val="24"/>
        </w:rPr>
        <w:t xml:space="preserve">maximum of </w:t>
      </w:r>
      <w:r w:rsidR="005A6F00">
        <w:rPr>
          <w:b/>
          <w:color w:val="000000" w:themeColor="text1"/>
          <w:sz w:val="24"/>
          <w:szCs w:val="24"/>
        </w:rPr>
        <w:t xml:space="preserve">£5000 for church halls </w:t>
      </w:r>
      <w:r w:rsidR="00D959E4">
        <w:rPr>
          <w:b/>
          <w:color w:val="000000" w:themeColor="text1"/>
          <w:sz w:val="24"/>
          <w:szCs w:val="24"/>
        </w:rPr>
        <w:t>or</w:t>
      </w:r>
      <w:r w:rsidR="005A6F00">
        <w:rPr>
          <w:b/>
          <w:color w:val="000000" w:themeColor="text1"/>
          <w:sz w:val="24"/>
          <w:szCs w:val="24"/>
        </w:rPr>
        <w:t xml:space="preserve"> </w:t>
      </w:r>
      <w:r w:rsidRPr="009F6F1E">
        <w:rPr>
          <w:b/>
          <w:color w:val="000000" w:themeColor="text1"/>
          <w:sz w:val="24"/>
          <w:szCs w:val="24"/>
        </w:rPr>
        <w:t>£</w:t>
      </w:r>
      <w:r w:rsidR="005A6F00">
        <w:rPr>
          <w:b/>
          <w:color w:val="000000" w:themeColor="text1"/>
          <w:sz w:val="24"/>
          <w:szCs w:val="24"/>
        </w:rPr>
        <w:t>8</w:t>
      </w:r>
      <w:r w:rsidRPr="009F6F1E">
        <w:rPr>
          <w:b/>
          <w:color w:val="000000" w:themeColor="text1"/>
          <w:sz w:val="24"/>
          <w:szCs w:val="24"/>
        </w:rPr>
        <w:t>000</w:t>
      </w:r>
      <w:r>
        <w:rPr>
          <w:b/>
          <w:color w:val="000000" w:themeColor="text1"/>
          <w:sz w:val="24"/>
          <w:szCs w:val="24"/>
        </w:rPr>
        <w:t xml:space="preserve"> for</w:t>
      </w:r>
      <w:r w:rsidR="005A6F00">
        <w:rPr>
          <w:b/>
          <w:color w:val="000000" w:themeColor="text1"/>
          <w:sz w:val="24"/>
          <w:szCs w:val="24"/>
        </w:rPr>
        <w:t xml:space="preserve"> church buildings</w:t>
      </w:r>
      <w:r>
        <w:rPr>
          <w:b/>
          <w:color w:val="000000" w:themeColor="text1"/>
          <w:sz w:val="24"/>
          <w:szCs w:val="24"/>
        </w:rPr>
        <w:t xml:space="preserve"> </w:t>
      </w:r>
      <w:r w:rsidR="00EA0D91">
        <w:rPr>
          <w:b/>
          <w:color w:val="000000" w:themeColor="text1"/>
          <w:sz w:val="24"/>
          <w:szCs w:val="24"/>
        </w:rPr>
        <w:t xml:space="preserve">in </w:t>
      </w:r>
      <w:r>
        <w:rPr>
          <w:b/>
          <w:color w:val="000000" w:themeColor="text1"/>
          <w:sz w:val="24"/>
          <w:szCs w:val="24"/>
        </w:rPr>
        <w:t>any one grant.</w:t>
      </w:r>
    </w:p>
    <w:p w:rsidR="00954781" w:rsidRPr="00954781" w:rsidRDefault="00954781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maximum grant is set at the discretion of the Churches and Pastoral Committee, but p</w:t>
      </w:r>
      <w:r w:rsidR="00A30FD9">
        <w:rPr>
          <w:color w:val="000000" w:themeColor="text1"/>
          <w:sz w:val="24"/>
          <w:szCs w:val="24"/>
        </w:rPr>
        <w:t xml:space="preserve">riority will be given </w:t>
      </w:r>
      <w:r>
        <w:rPr>
          <w:color w:val="000000" w:themeColor="text1"/>
          <w:sz w:val="24"/>
          <w:szCs w:val="24"/>
        </w:rPr>
        <w:t>to applications that demonstrate that their scheme will:</w:t>
      </w:r>
    </w:p>
    <w:p w:rsidR="00954781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Enable increased community engagement,</w:t>
      </w:r>
    </w:p>
    <w:p w:rsidR="00A30FD9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part of a Ministry Area strategy,</w:t>
      </w:r>
    </w:p>
    <w:p w:rsid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Will </w:t>
      </w:r>
      <w:r w:rsidR="00EA0D91">
        <w:rPr>
          <w:color w:val="000000" w:themeColor="text1"/>
          <w:sz w:val="24"/>
          <w:szCs w:val="24"/>
        </w:rPr>
        <w:t xml:space="preserve">make a </w:t>
      </w:r>
      <w:r>
        <w:rPr>
          <w:color w:val="000000" w:themeColor="text1"/>
          <w:sz w:val="24"/>
          <w:szCs w:val="24"/>
        </w:rPr>
        <w:t xml:space="preserve">positive contribution </w:t>
      </w:r>
      <w:r w:rsidR="00EA0D91">
        <w:rPr>
          <w:color w:val="000000" w:themeColor="text1"/>
          <w:sz w:val="24"/>
          <w:szCs w:val="24"/>
        </w:rPr>
        <w:t xml:space="preserve">to </w:t>
      </w:r>
      <w:r>
        <w:rPr>
          <w:color w:val="000000" w:themeColor="text1"/>
          <w:sz w:val="24"/>
          <w:szCs w:val="24"/>
        </w:rPr>
        <w:t xml:space="preserve">the character and appearance of the </w:t>
      </w:r>
      <w:r w:rsidR="006E5F04">
        <w:rPr>
          <w:color w:val="000000" w:themeColor="text1"/>
          <w:sz w:val="24"/>
          <w:szCs w:val="24"/>
        </w:rPr>
        <w:t>historic</w:t>
      </w:r>
      <w:r>
        <w:rPr>
          <w:color w:val="000000" w:themeColor="text1"/>
          <w:sz w:val="24"/>
          <w:szCs w:val="24"/>
        </w:rPr>
        <w:t xml:space="preserve"> building. </w:t>
      </w:r>
    </w:p>
    <w:p w:rsidR="009F6F1E" w:rsidRDefault="009F6F1E" w:rsidP="007746EC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grant offer made will automatically lapse if not taken up within 2 years.</w:t>
      </w:r>
    </w:p>
    <w:p w:rsidR="001B4C05" w:rsidRPr="0034258A" w:rsidRDefault="009F6F1E" w:rsidP="0034258A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Only one grant will be available in any 2</w:t>
      </w:r>
      <w:r w:rsidR="00EA0D9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year cycle for any church building except where the </w:t>
      </w:r>
      <w:r w:rsidR="00EA0D91">
        <w:rPr>
          <w:color w:val="000000" w:themeColor="text1"/>
          <w:sz w:val="24"/>
          <w:szCs w:val="24"/>
        </w:rPr>
        <w:t>committee</w:t>
      </w:r>
      <w:r>
        <w:rPr>
          <w:color w:val="000000" w:themeColor="text1"/>
          <w:sz w:val="24"/>
          <w:szCs w:val="24"/>
        </w:rPr>
        <w:t xml:space="preserve"> considers that there are exceptional circumstances.  </w:t>
      </w:r>
    </w:p>
    <w:p w:rsidR="001B4C05" w:rsidRPr="009F6F1E" w:rsidRDefault="001B4C0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p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lastRenderedPageBreak/>
        <w:drawing>
          <wp:inline distT="0" distB="0" distL="0" distR="0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9F6F1E" w:rsidRPr="008668B8" w:rsidRDefault="001B4C05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THE REPAIR OF CHURCH FABRIC </w:t>
      </w:r>
    </w:p>
    <w:p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B42B7" w:rsidTr="002B42B7">
        <w:tc>
          <w:tcPr>
            <w:tcW w:w="10632" w:type="dxa"/>
          </w:tcPr>
          <w:p w:rsidR="002B42B7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2B42B7" w:rsidRPr="001B4C05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1B4C05" w:rsidTr="00B326BB">
        <w:tc>
          <w:tcPr>
            <w:tcW w:w="10632" w:type="dxa"/>
          </w:tcPr>
          <w:p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1B4C05" w:rsidRP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1B4C05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A0D91" w:rsidTr="00EA0D91">
        <w:tc>
          <w:tcPr>
            <w:tcW w:w="10632" w:type="dxa"/>
          </w:tcPr>
          <w:p w:rsidR="00EA0D91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 Details</w:t>
            </w: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Name – </w:t>
            </w: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Role in the Ministry Area/Parish/Church or Organisation - </w:t>
            </w: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E-mail address (essential) - </w:t>
            </w: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Telephone number – </w:t>
            </w:r>
          </w:p>
          <w:p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Date:</w:t>
            </w:r>
          </w:p>
          <w:p w:rsidR="00EA0D91" w:rsidRPr="000123FE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Pr="008668B8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EA0D91" w:rsidRPr="00B326BB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880"/>
        <w:gridCol w:w="9781"/>
      </w:tblGrid>
      <w:tr w:rsidR="00EA0D91" w:rsidTr="00EA0D91">
        <w:tc>
          <w:tcPr>
            <w:tcW w:w="880" w:type="dxa"/>
          </w:tcPr>
          <w:p w:rsidR="00EA0D91" w:rsidRPr="008668B8" w:rsidRDefault="00EA0D91" w:rsidP="008668B8">
            <w:pPr>
              <w:pStyle w:val="NoSpacing"/>
              <w:numPr>
                <w:ilvl w:val="0"/>
                <w:numId w:val="5"/>
              </w:num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781" w:type="dxa"/>
          </w:tcPr>
          <w:p w:rsidR="00EA0D91" w:rsidRDefault="00EA0D91" w:rsidP="00EA0D91">
            <w:pPr>
              <w:pStyle w:val="NoSpacing"/>
              <w:ind w:left="284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 building or church hall where possible)</w:t>
            </w: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EA0D91" w:rsidRPr="001B4C05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9F6F1E" w:rsidRP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193ECD" w:rsidTr="00F9043A">
        <w:tc>
          <w:tcPr>
            <w:tcW w:w="709" w:type="dxa"/>
          </w:tcPr>
          <w:p w:rsidR="00193ECD" w:rsidRDefault="00193ECD" w:rsidP="00EA64D8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</w:t>
            </w:r>
            <w:r w:rsidR="002B42B7">
              <w:rPr>
                <w:color w:val="17365D" w:themeColor="text2" w:themeShade="BF"/>
              </w:rPr>
              <w:t>2</w:t>
            </w:r>
            <w:r w:rsidRPr="00193ECD">
              <w:rPr>
                <w:color w:val="17365D" w:themeColor="text2" w:themeShade="BF"/>
              </w:rPr>
              <w:t>.</w:t>
            </w:r>
          </w:p>
        </w:tc>
        <w:tc>
          <w:tcPr>
            <w:tcW w:w="7797" w:type="dxa"/>
          </w:tcPr>
          <w:p w:rsidR="00193ECD" w:rsidRDefault="00193EC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193ECD">
              <w:rPr>
                <w:b/>
                <w:color w:val="17365D" w:themeColor="text2" w:themeShade="BF"/>
                <w:sz w:val="24"/>
                <w:szCs w:val="24"/>
              </w:rPr>
              <w:t xml:space="preserve">Re-ordering Projects </w:t>
            </w:r>
          </w:p>
          <w:p w:rsidR="00193ECD" w:rsidRDefault="00193EC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a project been established within the Church Community?  - please supply supporting evidence.</w:t>
            </w:r>
          </w:p>
          <w:p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the project been established in consultation with the surrounding</w:t>
            </w:r>
            <w:r w:rsidR="002B42B7">
              <w:rPr>
                <w:color w:val="17365D" w:themeColor="text2" w:themeShade="BF"/>
                <w:sz w:val="24"/>
                <w:szCs w:val="24"/>
              </w:rPr>
              <w:t xml:space="preserve"> local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community? – please supply supporting evidence.</w:t>
            </w: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193ECD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Is the project integrated with your Parish/Ministry Area Development process</w:t>
            </w:r>
            <w:r w:rsidR="0034258A">
              <w:rPr>
                <w:color w:val="17365D" w:themeColor="text2" w:themeShade="BF"/>
                <w:sz w:val="24"/>
                <w:szCs w:val="24"/>
              </w:rPr>
              <w:t>/strategy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? – please supply supporting evidence. </w:t>
            </w:r>
          </w:p>
          <w:p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4258A" w:rsidRDefault="0034258A" w:rsidP="008668B8">
            <w:pPr>
              <w:pStyle w:val="NoSpacing"/>
              <w:jc w:val="both"/>
              <w:rPr>
                <w:b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:rsidR="00193ECD" w:rsidRPr="00193ECD" w:rsidRDefault="00193ECD" w:rsidP="00EA64D8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193ECD" w:rsidRDefault="00193ECD">
            <w:pPr>
              <w:rPr>
                <w:b/>
              </w:rPr>
            </w:pPr>
          </w:p>
          <w:p w:rsidR="00193ECD" w:rsidRPr="00193ECD" w:rsidRDefault="00193ECD" w:rsidP="00EA64D8">
            <w:pPr>
              <w:pStyle w:val="NoSpacing"/>
              <w:rPr>
                <w:b/>
              </w:rPr>
            </w:pPr>
          </w:p>
        </w:tc>
      </w:tr>
    </w:tbl>
    <w:p w:rsidR="00EA64D8" w:rsidRDefault="00EA64D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900DC7" w:rsidTr="00F9043A">
        <w:tc>
          <w:tcPr>
            <w:tcW w:w="709" w:type="dxa"/>
          </w:tcPr>
          <w:p w:rsidR="00900DC7" w:rsidRPr="00900DC7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900DC7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 w:rsidR="003E71EA">
              <w:rPr>
                <w:color w:val="17365D" w:themeColor="text2" w:themeShade="BF"/>
                <w:sz w:val="24"/>
                <w:szCs w:val="24"/>
              </w:rPr>
              <w:t xml:space="preserve">Please provide a copy of </w:t>
            </w:r>
            <w:r>
              <w:rPr>
                <w:color w:val="17365D" w:themeColor="text2" w:themeShade="BF"/>
                <w:sz w:val="24"/>
                <w:szCs w:val="24"/>
              </w:rPr>
              <w:t>the advisor’s report where applicable</w:t>
            </w:r>
            <w:r w:rsidR="003E71E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(Please list </w:t>
            </w:r>
            <w:r w:rsidR="007746EC">
              <w:rPr>
                <w:color w:val="17365D" w:themeColor="text2" w:themeShade="BF"/>
                <w:sz w:val="24"/>
                <w:szCs w:val="24"/>
              </w:rPr>
              <w:t xml:space="preserve">in </w:t>
            </w:r>
            <w:r>
              <w:rPr>
                <w:color w:val="17365D" w:themeColor="text2" w:themeShade="BF"/>
                <w:sz w:val="24"/>
                <w:szCs w:val="24"/>
              </w:rPr>
              <w:t>of order of priority)</w:t>
            </w:r>
          </w:p>
          <w:p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Pr="00900DC7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900DC7" w:rsidRDefault="00900DC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B42B7" w:rsidRDefault="002B42B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900DC7" w:rsidRDefault="00900DC7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3E71EA" w:rsidTr="00F9043A">
        <w:tc>
          <w:tcPr>
            <w:tcW w:w="709" w:type="dxa"/>
          </w:tcPr>
          <w:p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 of repair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inc.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 xml:space="preserve"> fees and VAT)</w:t>
            </w: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:rsidR="002B42B7" w:rsidRDefault="002B42B7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Pr="003E71EA" w:rsidRDefault="003E71EA" w:rsidP="00EA6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3E71EA" w:rsidTr="00F9043A">
        <w:tc>
          <w:tcPr>
            <w:tcW w:w="709" w:type="dxa"/>
          </w:tcPr>
          <w:p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5.</w:t>
            </w:r>
          </w:p>
        </w:tc>
        <w:tc>
          <w:tcPr>
            <w:tcW w:w="4969" w:type="dxa"/>
          </w:tcPr>
          <w:p w:rsidR="003E71EA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Pr="003E71EA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:rsidR="003E71EA" w:rsidRPr="008668B8" w:rsidRDefault="008668B8" w:rsidP="008668B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1EA" w:rsidRPr="008668B8" w:rsidRDefault="008668B8" w:rsidP="008668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:rsidTr="00F9043A">
        <w:tc>
          <w:tcPr>
            <w:tcW w:w="709" w:type="dxa"/>
          </w:tcPr>
          <w:p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:rsid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Please give details of other applications for funding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ie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., those that have been refused or where an outcome is awaited</w:t>
            </w:r>
          </w:p>
          <w:p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P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:rsidTr="00F9043A">
        <w:tc>
          <w:tcPr>
            <w:tcW w:w="709" w:type="dxa"/>
          </w:tcPr>
          <w:p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668B8" w:rsidRPr="00900DC7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:rsidTr="00F9043A">
        <w:trPr>
          <w:trHeight w:val="5045"/>
        </w:trPr>
        <w:tc>
          <w:tcPr>
            <w:tcW w:w="709" w:type="dxa"/>
          </w:tcPr>
          <w:p w:rsidR="008668B8" w:rsidRDefault="00EA0D91" w:rsidP="00EA64D8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8.</w:t>
            </w:r>
          </w:p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Pr="008668B8" w:rsidRDefault="008668B8" w:rsidP="008668B8"/>
          <w:p w:rsidR="008668B8" w:rsidRDefault="008668B8" w:rsidP="008668B8"/>
          <w:p w:rsidR="008668B8" w:rsidRPr="008668B8" w:rsidRDefault="008668B8" w:rsidP="008668B8"/>
          <w:p w:rsidR="008668B8" w:rsidRPr="008668B8" w:rsidRDefault="008668B8" w:rsidP="008668B8"/>
        </w:tc>
        <w:tc>
          <w:tcPr>
            <w:tcW w:w="9923" w:type="dxa"/>
          </w:tcPr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:rsidR="008668B8" w:rsidRP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:rsidR="00EA64D8" w:rsidRDefault="00EA64D8" w:rsidP="00EA64D8">
      <w:pPr>
        <w:pStyle w:val="NoSpacing"/>
      </w:pPr>
    </w:p>
    <w:p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822"/>
        <w:gridCol w:w="9781"/>
      </w:tblGrid>
      <w:tr w:rsidR="008668B8" w:rsidTr="002B42B7">
        <w:tc>
          <w:tcPr>
            <w:tcW w:w="822" w:type="dxa"/>
          </w:tcPr>
          <w:p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 Endorsement:                                            Date:</w:t>
            </w:r>
          </w:p>
          <w:p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0123FE" w:rsidRP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8668B8" w:rsidRPr="008668B8" w:rsidRDefault="008668B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668B8" w:rsidRDefault="008668B8" w:rsidP="00EA64D8">
      <w:pPr>
        <w:pStyle w:val="NoSpacing"/>
        <w:rPr>
          <w:sz w:val="16"/>
          <w:szCs w:val="16"/>
        </w:rPr>
      </w:pPr>
    </w:p>
    <w:p w:rsidR="00087694" w:rsidRPr="00087694" w:rsidRDefault="00087694" w:rsidP="00EA64D8">
      <w:pPr>
        <w:pStyle w:val="NoSpacing"/>
        <w:rPr>
          <w:sz w:val="16"/>
          <w:szCs w:val="16"/>
        </w:rPr>
      </w:pPr>
    </w:p>
    <w:p w:rsidR="007C2C81" w:rsidRDefault="007C2C81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further information please contact Isabel Thompson on 01633 216098 or email </w:t>
      </w:r>
      <w:hyperlink r:id="rId11" w:history="1">
        <w:r w:rsidRPr="003C3E2F">
          <w:rPr>
            <w:rStyle w:val="Hyperlink"/>
            <w:sz w:val="24"/>
            <w:szCs w:val="24"/>
          </w:rPr>
          <w:t>isabelthompson@churchinwales.org.uk</w:t>
        </w:r>
      </w:hyperlink>
    </w:p>
    <w:p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EA0D9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91" w:rsidRDefault="00EA0D91" w:rsidP="001B4C05">
      <w:pPr>
        <w:spacing w:after="0" w:line="240" w:lineRule="auto"/>
      </w:pPr>
      <w:r>
        <w:separator/>
      </w:r>
    </w:p>
  </w:endnote>
  <w:endnote w:type="continuationSeparator" w:id="0">
    <w:p w:rsidR="00EA0D91" w:rsidRDefault="00EA0D91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D91" w:rsidRDefault="00EA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0D91" w:rsidRDefault="00EA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91" w:rsidRDefault="00EA0D91" w:rsidP="001B4C05">
      <w:pPr>
        <w:spacing w:after="0" w:line="240" w:lineRule="auto"/>
      </w:pPr>
      <w:r>
        <w:separator/>
      </w:r>
    </w:p>
  </w:footnote>
  <w:footnote w:type="continuationSeparator" w:id="0">
    <w:p w:rsidR="00EA0D91" w:rsidRDefault="00EA0D91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10189E"/>
    <w:rsid w:val="00117D8E"/>
    <w:rsid w:val="00193ECD"/>
    <w:rsid w:val="001B4C05"/>
    <w:rsid w:val="002154EB"/>
    <w:rsid w:val="00236CB9"/>
    <w:rsid w:val="002B42B7"/>
    <w:rsid w:val="003240CF"/>
    <w:rsid w:val="0034258A"/>
    <w:rsid w:val="003E101E"/>
    <w:rsid w:val="003E71EA"/>
    <w:rsid w:val="00525D45"/>
    <w:rsid w:val="005A6F00"/>
    <w:rsid w:val="006E5F04"/>
    <w:rsid w:val="007746EC"/>
    <w:rsid w:val="007A6B65"/>
    <w:rsid w:val="007C2C81"/>
    <w:rsid w:val="008668B8"/>
    <w:rsid w:val="008D6E25"/>
    <w:rsid w:val="008F1820"/>
    <w:rsid w:val="00900DC7"/>
    <w:rsid w:val="00954781"/>
    <w:rsid w:val="009F6F1E"/>
    <w:rsid w:val="00A30FD9"/>
    <w:rsid w:val="00B326BB"/>
    <w:rsid w:val="00D959E4"/>
    <w:rsid w:val="00DD0DEA"/>
    <w:rsid w:val="00E1252D"/>
    <w:rsid w:val="00EA0D91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DC0A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C2C8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thompso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ephenpeel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2AB3-8FDE-43A6-8776-F3F0C2BF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Thompson, Isabel</cp:lastModifiedBy>
  <cp:revision>2</cp:revision>
  <cp:lastPrinted>2019-04-09T13:13:00Z</cp:lastPrinted>
  <dcterms:created xsi:type="dcterms:W3CDTF">2019-04-09T13:36:00Z</dcterms:created>
  <dcterms:modified xsi:type="dcterms:W3CDTF">2019-04-09T13:36:00Z</dcterms:modified>
</cp:coreProperties>
</file>